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color="auto" w:space="0" w:sz="0" w:val="none"/>
          <w:bottom w:color="auto" w:space="0" w:sz="0" w:val="none"/>
          <w:right w:color="auto" w:space="0" w:sz="0" w:val="none"/>
          <w:between w:color="auto" w:space="0" w:sz="0" w:val="none"/>
        </w:pBdr>
        <w:spacing w:line="240" w:lineRule="auto"/>
        <w:ind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2">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UNIVERSIDAD TEOLOGICA DEL CARIBE</w:t>
      </w:r>
    </w:p>
    <w:p w:rsidR="00000000" w:rsidDel="00000000" w:rsidP="00000000" w:rsidRDefault="00000000" w:rsidRPr="00000000" w14:paraId="00000003">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4">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5">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6">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7">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9">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RESUMEN 2 DEL LIBRO </w:t>
      </w:r>
    </w:p>
    <w:p w:rsidR="00000000" w:rsidDel="00000000" w:rsidP="00000000" w:rsidRDefault="00000000" w:rsidRPr="00000000" w14:paraId="0000000C">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INTRODUCCIÓN A LA MISIOLOGÍA</w:t>
      </w:r>
    </w:p>
    <w:p w:rsidR="00000000" w:rsidDel="00000000" w:rsidP="00000000" w:rsidRDefault="00000000" w:rsidRPr="00000000" w14:paraId="0000000D">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 ARMSTRONG, MCCLELLAN Y SILLS</w:t>
      </w:r>
    </w:p>
    <w:p w:rsidR="00000000" w:rsidDel="00000000" w:rsidP="00000000" w:rsidRDefault="00000000" w:rsidRPr="00000000" w14:paraId="0000000E">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0">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ESTE TRABAJO ES PRESENTADO AL</w:t>
      </w:r>
    </w:p>
    <w:p w:rsidR="00000000" w:rsidDel="00000000" w:rsidP="00000000" w:rsidRDefault="00000000" w:rsidRPr="00000000" w14:paraId="00000017">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PROF. JOSÉ C. HERNANDEZ</w:t>
      </w:r>
    </w:p>
    <w:p w:rsidR="00000000" w:rsidDel="00000000" w:rsidP="00000000" w:rsidRDefault="00000000" w:rsidRPr="00000000" w14:paraId="00000019">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 CUMPLIMIENTO DE</w:t>
      </w:r>
    </w:p>
    <w:p w:rsidR="00000000" w:rsidDel="00000000" w:rsidP="00000000" w:rsidRDefault="00000000" w:rsidRPr="00000000" w14:paraId="0000001B">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C">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LOS REQUISITOS DEL CURSO DE MISIONOLOGÍA</w:t>
      </w:r>
    </w:p>
    <w:p w:rsidR="00000000" w:rsidDel="00000000" w:rsidP="00000000" w:rsidRDefault="00000000" w:rsidRPr="00000000" w14:paraId="0000001D">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E">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F">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0">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1">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2">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3">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4">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POR</w:t>
      </w:r>
    </w:p>
    <w:p w:rsidR="00000000" w:rsidDel="00000000" w:rsidP="00000000" w:rsidRDefault="00000000" w:rsidRPr="00000000" w14:paraId="00000025">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6">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Marina Gutierrez Jaquez #3783</w:t>
      </w:r>
    </w:p>
    <w:p w:rsidR="00000000" w:rsidDel="00000000" w:rsidP="00000000" w:rsidRDefault="00000000" w:rsidRPr="00000000" w14:paraId="00000027">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8">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9">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A">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B">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C">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D">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E">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SAINT JUST, P.R</w:t>
      </w:r>
    </w:p>
    <w:p w:rsidR="00000000" w:rsidDel="00000000" w:rsidP="00000000" w:rsidRDefault="00000000" w:rsidRPr="00000000" w14:paraId="0000002F">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SEMANA 8</w:t>
      </w:r>
    </w:p>
    <w:p w:rsidR="00000000" w:rsidDel="00000000" w:rsidP="00000000" w:rsidRDefault="00000000" w:rsidRPr="00000000" w14:paraId="00000030">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1">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 DE MAYO DEL 2022</w:t>
      </w:r>
    </w:p>
    <w:p w:rsidR="00000000" w:rsidDel="00000000" w:rsidP="00000000" w:rsidRDefault="00000000" w:rsidRPr="00000000" w14:paraId="00000032">
      <w:pPr>
        <w:spacing w:line="480" w:lineRule="auto"/>
        <w:rPr>
          <w:rFonts w:ascii="Times New Roman" w:cs="Times New Roman" w:eastAsia="Times New Roman" w:hAnsi="Times New Roman"/>
          <w:sz w:val="24"/>
          <w:szCs w:val="24"/>
        </w:rPr>
      </w:pPr>
      <w:r w:rsidDel="00000000" w:rsidR="00000000" w:rsidRPr="00000000">
        <w:rPr>
          <w:rtl w:val="0"/>
        </w:rPr>
        <w:tab/>
      </w:r>
      <w:r w:rsidDel="00000000" w:rsidR="00000000" w:rsidRPr="00000000">
        <w:rPr>
          <w:rFonts w:ascii="Times New Roman" w:cs="Times New Roman" w:eastAsia="Times New Roman" w:hAnsi="Times New Roman"/>
          <w:sz w:val="24"/>
          <w:szCs w:val="24"/>
          <w:rtl w:val="0"/>
        </w:rPr>
        <w:t xml:space="preserve">El capítulo 12 del libro de Introducción a la misiología trata de la Guerra Espiritual. Me pareció muy interesante, pues jamás me imaginé que un libro de misiones trataría el tema de la guerra espiritual, pero entre más lo leía, más entiendo lo importante de la guerra espiritual al hacer misiones, pues lo que el enemigo más detesta, es que el evangelio se siga esparciendo.  La guerra espiritual bíblica tiene mucho que ver con la evangelización del mundo dado que el diablo quiere cegar los ojos de las personas al evangelio. </w:t>
      </w:r>
    </w:p>
    <w:p w:rsidR="00000000" w:rsidDel="00000000" w:rsidP="00000000" w:rsidRDefault="00000000" w:rsidRPr="00000000" w14:paraId="00000033">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Dice este capítulo que hay muchas personas buscando experiencias extraordinarias como exorcismos, o manifestación de demonios o cosas sobrenaturales para lo cual llama a mantener un equilibrio práctico, pues es algo que no podemos negar, pero tampoco deberíamos de exaltar. Los cristianos en el área geográfica del sur del mundo manifiestan una orientación fuerte hacia lo sobrenatural. Hay muchos países cargados de idolatría. Por tanto, en países de América Latina, África y Asia se presentan muchas situaciones en las que la guerra espiritual es más práctica. En la reunión mundial del Movimiento de Lausana en Manila, reconocieron la importancia de la guerra espiritual y lo indispensable de las armas espirituales: La Palabra, el Espíritu Santo y la oración. Los seres invisibles como ángeles, demonios y Satanás son reales y Jesus y sus discípulos mostraron el poder de Dios ante tales seres. </w:t>
      </w:r>
    </w:p>
    <w:p w:rsidR="00000000" w:rsidDel="00000000" w:rsidP="00000000" w:rsidRDefault="00000000" w:rsidRPr="00000000" w14:paraId="00000034">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De acuerdo al movimiento de Lausana, hay tres armas con las que el diablo ataca:</w:t>
      </w:r>
    </w:p>
    <w:p w:rsidR="00000000" w:rsidDel="00000000" w:rsidP="00000000" w:rsidRDefault="00000000" w:rsidRPr="00000000" w14:paraId="00000035">
      <w:pPr>
        <w:numPr>
          <w:ilvl w:val="0"/>
          <w:numId w:val="1"/>
        </w:numPr>
        <w:spacing w:line="48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El error, esto lo usa engañando a la gente con la idolatría.</w:t>
      </w:r>
    </w:p>
    <w:p w:rsidR="00000000" w:rsidDel="00000000" w:rsidP="00000000" w:rsidRDefault="00000000" w:rsidRPr="00000000" w14:paraId="00000036">
      <w:pPr>
        <w:numPr>
          <w:ilvl w:val="0"/>
          <w:numId w:val="1"/>
        </w:numPr>
        <w:spacing w:line="48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Ser mundano, esto lo usa convenciendo con los placeres carnales y la atracción del pecado.</w:t>
      </w:r>
    </w:p>
    <w:p w:rsidR="00000000" w:rsidDel="00000000" w:rsidP="00000000" w:rsidRDefault="00000000" w:rsidRPr="00000000" w14:paraId="00000037">
      <w:pPr>
        <w:numPr>
          <w:ilvl w:val="0"/>
          <w:numId w:val="1"/>
        </w:numPr>
        <w:spacing w:line="48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La persecución, la usa cuando ya no puede usar las otras dos. Es decir, cuando ya la persona no se deja engañar y logra vencer su propia carne. </w:t>
      </w:r>
    </w:p>
    <w:p w:rsidR="00000000" w:rsidDel="00000000" w:rsidP="00000000" w:rsidRDefault="00000000" w:rsidRPr="00000000" w14:paraId="00000038">
      <w:pPr>
        <w:spacing w:line="480" w:lineRule="auto"/>
        <w:ind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9">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Esta guerra no es entre iguales, sino entre criaturas, los demonios y Satanás y Dios el Creador quien provee la victoria completa sobre el diablo y sus demonios con la obra de Cristo en la cruz. Esta guerra no es entre dos dioses, pues solo hay un Dios. Tampoco es entre poderes espirituales más o menos iguales, pues Dios tiene todo el poder mientras que el poder del diablo es limitado. Es una guerra que ya está ganada, tenemos la victoria.</w:t>
      </w:r>
    </w:p>
    <w:p w:rsidR="00000000" w:rsidDel="00000000" w:rsidP="00000000" w:rsidRDefault="00000000" w:rsidRPr="00000000" w14:paraId="0000003A">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Otra área muy interesante de este capítulo tiene que ver con los encuentros de poder: Primero, el evangelismo y la conversión a Cristo, que es un poder contra el pecado. Segundo, la sanidad milagrosa, es un poder contra la enfermedad. Tercero, la expulsión de demonios, es un poder contra los demonios. Todas estas son señales y milagros  que son comunes en partes del mundo donde reina la idolatría, la brujería y la superstición. La expulsión de demonios sigue vigente, pero no debe de consumir nuestro ministerio cristiano. No se desea imitar las tribus en culturas que viven comparando los actos de sus espíritus contra otras culturas. Cristo dijo: “No os regocijeis de que los espíritus se os sujetan, sino regocijaos de que vuestros nombres están escritos en los cielos (Lc. 10:20).</w:t>
      </w:r>
    </w:p>
    <w:p w:rsidR="00000000" w:rsidDel="00000000" w:rsidP="00000000" w:rsidRDefault="00000000" w:rsidRPr="00000000" w14:paraId="0000003B">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 pareció muy interesante que dicen que el poder espiritual viene por medio del crecimiento espiritual al llenar nuestra vida con la palabra de Dios y la oración, que es parte de la santificación de cada cristiano y dura toda la vida. Y es el Espíritu Santo quien efectúa esta obra de transformación.</w:t>
      </w:r>
    </w:p>
    <w:p w:rsidR="00000000" w:rsidDel="00000000" w:rsidP="00000000" w:rsidRDefault="00000000" w:rsidRPr="00000000" w14:paraId="0000003C">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La guerra espiritual es real porque la oposición del diablo a la misión de Dios es real. El libro nos presenta ciertos consejos para la iglesia y el cristiano:</w:t>
      </w:r>
    </w:p>
    <w:p w:rsidR="00000000" w:rsidDel="00000000" w:rsidP="00000000" w:rsidRDefault="00000000" w:rsidRPr="00000000" w14:paraId="0000003D">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-Someternos al señorío de Jesucristo y a su autoridad, con confesión de pecados y adoración.</w:t>
      </w:r>
    </w:p>
    <w:p w:rsidR="00000000" w:rsidDel="00000000" w:rsidP="00000000" w:rsidRDefault="00000000" w:rsidRPr="00000000" w14:paraId="0000003E">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-Guardar nuestra vida espiritual, la oración, la santidad, el estudio de la Palabra de Dios.</w:t>
      </w:r>
    </w:p>
    <w:p w:rsidR="00000000" w:rsidDel="00000000" w:rsidP="00000000" w:rsidRDefault="00000000" w:rsidRPr="00000000" w14:paraId="0000003F">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-Aumentar el conocimiento de la Palabra de Dios.</w:t>
      </w:r>
    </w:p>
    <w:p w:rsidR="00000000" w:rsidDel="00000000" w:rsidP="00000000" w:rsidRDefault="00000000" w:rsidRPr="00000000" w14:paraId="00000040">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negar la existencia de los demonios pues hay bastante base bíblica. </w:t>
      </w:r>
    </w:p>
    <w:p w:rsidR="00000000" w:rsidDel="00000000" w:rsidP="00000000" w:rsidRDefault="00000000" w:rsidRPr="00000000" w14:paraId="00000041">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insistir en que los demonios son responsables de todo.</w:t>
      </w:r>
    </w:p>
    <w:p w:rsidR="00000000" w:rsidDel="00000000" w:rsidP="00000000" w:rsidRDefault="00000000" w:rsidRPr="00000000" w14:paraId="00000042">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-Reconocer que la familia está bajo ataque del diablo.</w:t>
      </w:r>
    </w:p>
    <w:p w:rsidR="00000000" w:rsidDel="00000000" w:rsidP="00000000" w:rsidRDefault="00000000" w:rsidRPr="00000000" w14:paraId="00000043">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-Depender del apoyo y la participación de otros cristianos en la guerra espiritual.</w:t>
      </w:r>
    </w:p>
    <w:p w:rsidR="00000000" w:rsidDel="00000000" w:rsidP="00000000" w:rsidRDefault="00000000" w:rsidRPr="00000000" w14:paraId="00000044">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Los tres enemigos del creyente en la guerra: el mundo, nuestra carne y el pecado,  El diablo no tiene un poder ilimitado sobre nosotros. Podemos resistir, rechazar, y responder con obediencia a Dios. Cuando la tentación del diablo es duda, respondemos fe; cuando es división, nos unimos; cuando es enojo, perdonamos; cuando es odio, amamos.</w:t>
      </w:r>
    </w:p>
    <w:p w:rsidR="00000000" w:rsidDel="00000000" w:rsidP="00000000" w:rsidRDefault="00000000" w:rsidRPr="00000000" w14:paraId="00000045">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misión de Dios se realiza en medio de las tinieblas de un mundo caído, pecaminoso, quebrantado, necesitado, y rebelde. Como cristianos debemos entrar en el mundo de las tinieblas para anunciar y demostrar el mensaje brillante de Cristo. Pero debemos de hacerlo sin abrazar la oscuridad del pecado; vivir en el mundo sin ser mundano. Es reconfortante entender que aunque Dios le permite al diablo existir por el momento y operar, nadie puede arrebatarnos de la mano de Dios. </w:t>
      </w:r>
    </w:p>
    <w:p w:rsidR="00000000" w:rsidDel="00000000" w:rsidP="00000000" w:rsidRDefault="00000000" w:rsidRPr="00000000" w14:paraId="00000046">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Este capítulo me abrió los ojos y ahora veo con más respeto a los misioneros. Sobre todo los que van a esos países donde reina la idolatría, la brujería y las supersticiones, pues ellos van de manera directa a hacerle guerra al diablo. También entiendo la importancia de apoyarlos en oración, pues ellos arriesgan sus vidas. El peligro de ellos no solo es por las persecuciones que puedan enfrentar y puedan culminar con la muerte, sino que también está el riesgo de hacerlos caer en pecado pues nada les satisfaceria mas al diablo que un ministro del evangelio caiga, pues con él se lleva muchos nuevos en la fe, y sin duda usa eso para desprestigiar el mensaje del evangelio. </w:t>
      </w:r>
    </w:p>
    <w:p w:rsidR="00000000" w:rsidDel="00000000" w:rsidP="00000000" w:rsidRDefault="00000000" w:rsidRPr="00000000" w14:paraId="00000047">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Debemos de tomar la ofensiva en la guerra espiritual, al cumplir con la misión de Dios. Nuestra forma de hacer guerra es llevar a otros a los pies de Cristo, dondequiera que vayamos debemos de buscar candidatos para el reino. El milagro más grande en la vida de cualquier persona es la conversión; dejar el pecado y dar una vuelta de 180 grados y caminar hacia el camino de santidad.</w:t>
      </w:r>
    </w:p>
    <w:p w:rsidR="00000000" w:rsidDel="00000000" w:rsidP="00000000" w:rsidRDefault="00000000" w:rsidRPr="00000000" w14:paraId="00000048">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r>
    </w:p>
    <w:p w:rsidR="00000000" w:rsidDel="00000000" w:rsidP="00000000" w:rsidRDefault="00000000" w:rsidRPr="00000000" w14:paraId="00000049">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A">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B">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C">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D">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E">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F">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0">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1">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2">
      <w:pPr>
        <w:spacing w:line="480" w:lineRule="auto"/>
        <w:rPr>
          <w:rFonts w:ascii="Times New Roman" w:cs="Times New Roman" w:eastAsia="Times New Roman" w:hAnsi="Times New Roman"/>
          <w:sz w:val="24"/>
          <w:szCs w:val="24"/>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